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D8A66" w14:textId="77777777" w:rsidR="00E73306" w:rsidRPr="00C071DD" w:rsidRDefault="00356FF9" w:rsidP="00E73306">
      <w:pPr>
        <w:jc w:val="center"/>
        <w:rPr>
          <w:b/>
        </w:rPr>
      </w:pPr>
      <w:r w:rsidRPr="00C071DD">
        <w:rPr>
          <w:b/>
        </w:rPr>
        <w:t>Præcisering af uddelegering af mandat til tillidsrepræsentanter</w:t>
      </w:r>
    </w:p>
    <w:p w14:paraId="2B6348CB" w14:textId="77777777" w:rsidR="00356FF9" w:rsidRPr="00C071DD" w:rsidRDefault="00356FF9" w:rsidP="00E73306">
      <w:pPr>
        <w:jc w:val="center"/>
        <w:rPr>
          <w:b/>
        </w:rPr>
      </w:pPr>
      <w:r w:rsidRPr="00C071DD">
        <w:rPr>
          <w:b/>
        </w:rPr>
        <w:t>i Gentofte Kommune, af</w:t>
      </w:r>
      <w:r w:rsidR="00E73306" w:rsidRPr="00C071DD">
        <w:rPr>
          <w:b/>
        </w:rPr>
        <w:t xml:space="preserve"> </w:t>
      </w:r>
      <w:r w:rsidRPr="00C071DD">
        <w:rPr>
          <w:b/>
        </w:rPr>
        <w:t>BUPL Nordsjælland.</w:t>
      </w:r>
    </w:p>
    <w:p w14:paraId="1AEC5024" w14:textId="77777777" w:rsidR="00356FF9" w:rsidRDefault="00356FF9" w:rsidP="00356FF9">
      <w:pPr>
        <w:jc w:val="center"/>
        <w:rPr>
          <w:sz w:val="20"/>
          <w:szCs w:val="20"/>
        </w:rPr>
      </w:pPr>
    </w:p>
    <w:p w14:paraId="76CB37FC" w14:textId="77777777" w:rsidR="00356FF9" w:rsidRPr="00E73306" w:rsidRDefault="00356FF9" w:rsidP="00356FF9">
      <w:pPr>
        <w:rPr>
          <w:sz w:val="20"/>
          <w:szCs w:val="20"/>
        </w:rPr>
      </w:pPr>
      <w:r w:rsidRPr="00E73306">
        <w:rPr>
          <w:sz w:val="20"/>
          <w:szCs w:val="20"/>
        </w:rPr>
        <w:t>Er I 5 ansatte eller derover, som er ans</w:t>
      </w:r>
      <w:r w:rsidR="0068278B" w:rsidRPr="00E73306">
        <w:rPr>
          <w:sz w:val="20"/>
          <w:szCs w:val="20"/>
        </w:rPr>
        <w:t>at på BUPL`s overenskomst, har I</w:t>
      </w:r>
      <w:r w:rsidRPr="00E73306">
        <w:rPr>
          <w:sz w:val="20"/>
          <w:szCs w:val="20"/>
        </w:rPr>
        <w:t xml:space="preserve"> adgang til at vælge en tillidsrepræsentant.</w:t>
      </w:r>
    </w:p>
    <w:p w14:paraId="6D2FC69D" w14:textId="77777777" w:rsidR="00356FF9" w:rsidRPr="00E73306" w:rsidRDefault="00356FF9" w:rsidP="00356FF9">
      <w:pPr>
        <w:rPr>
          <w:sz w:val="20"/>
          <w:szCs w:val="20"/>
        </w:rPr>
      </w:pPr>
      <w:r w:rsidRPr="00E73306">
        <w:rPr>
          <w:sz w:val="20"/>
          <w:szCs w:val="20"/>
        </w:rPr>
        <w:t xml:space="preserve">Alle medarbejdere </w:t>
      </w:r>
      <w:r w:rsidR="0050603B" w:rsidRPr="00E73306">
        <w:rPr>
          <w:sz w:val="20"/>
          <w:szCs w:val="20"/>
        </w:rPr>
        <w:t xml:space="preserve">på, BUPL`s overenskomst, </w:t>
      </w:r>
      <w:r w:rsidR="00141883" w:rsidRPr="00E73306">
        <w:rPr>
          <w:sz w:val="20"/>
          <w:szCs w:val="20"/>
        </w:rPr>
        <w:t xml:space="preserve">(uanset medlemskab af BUPL) </w:t>
      </w:r>
      <w:r w:rsidRPr="00E73306">
        <w:rPr>
          <w:sz w:val="20"/>
          <w:szCs w:val="20"/>
        </w:rPr>
        <w:t>har stemmeret ved valget, men det er kun et medlem af BUPL der kan vælges til opgaven.</w:t>
      </w:r>
    </w:p>
    <w:p w14:paraId="5CE36FD7" w14:textId="77777777" w:rsidR="00356FF9" w:rsidRPr="006326EC" w:rsidRDefault="00356FF9" w:rsidP="00356FF9">
      <w:pPr>
        <w:rPr>
          <w:b/>
          <w:color w:val="FF0000"/>
          <w:sz w:val="20"/>
          <w:szCs w:val="20"/>
        </w:rPr>
      </w:pPr>
      <w:r w:rsidRPr="006326EC">
        <w:rPr>
          <w:b/>
          <w:sz w:val="20"/>
          <w:szCs w:val="20"/>
        </w:rPr>
        <w:t>Tillidsrepræsentantens vigtigste opgave er at bidrage til ro</w:t>
      </w:r>
      <w:r w:rsidR="00141883" w:rsidRPr="006326EC">
        <w:rPr>
          <w:b/>
          <w:sz w:val="20"/>
          <w:szCs w:val="20"/>
        </w:rPr>
        <w:t>lige og stabile forhold</w:t>
      </w:r>
      <w:r w:rsidRPr="006326EC">
        <w:rPr>
          <w:b/>
          <w:sz w:val="20"/>
          <w:szCs w:val="20"/>
        </w:rPr>
        <w:t xml:space="preserve"> på arbejdspladsen.</w:t>
      </w:r>
    </w:p>
    <w:p w14:paraId="1C468039" w14:textId="77777777" w:rsidR="00356FF9" w:rsidRPr="00E73306" w:rsidRDefault="00141883" w:rsidP="00356FF9">
      <w:pPr>
        <w:rPr>
          <w:sz w:val="20"/>
          <w:szCs w:val="20"/>
        </w:rPr>
      </w:pPr>
      <w:r w:rsidRPr="00E73306">
        <w:rPr>
          <w:sz w:val="20"/>
          <w:szCs w:val="20"/>
        </w:rPr>
        <w:t>Kollegerne</w:t>
      </w:r>
      <w:r w:rsidR="007A1E92" w:rsidRPr="00E73306">
        <w:rPr>
          <w:sz w:val="20"/>
          <w:szCs w:val="20"/>
        </w:rPr>
        <w:t xml:space="preserve"> skal derfor</w:t>
      </w:r>
      <w:r w:rsidR="00356FF9" w:rsidRPr="00E73306">
        <w:rPr>
          <w:sz w:val="20"/>
          <w:szCs w:val="20"/>
        </w:rPr>
        <w:t xml:space="preserve"> gøre sig klart, at når der er valgt </w:t>
      </w:r>
      <w:r w:rsidR="0068278B" w:rsidRPr="00E73306">
        <w:rPr>
          <w:sz w:val="20"/>
          <w:szCs w:val="20"/>
        </w:rPr>
        <w:t>en tillidsrepræsentant,</w:t>
      </w:r>
      <w:r w:rsidR="007A1E92" w:rsidRPr="00E73306">
        <w:rPr>
          <w:sz w:val="20"/>
          <w:szCs w:val="20"/>
        </w:rPr>
        <w:t xml:space="preserve"> skal der i samarbejde med ledelsen, afsættes den fornødne tid til at løse opgave</w:t>
      </w:r>
      <w:r w:rsidR="00224BE8">
        <w:rPr>
          <w:sz w:val="20"/>
          <w:szCs w:val="20"/>
        </w:rPr>
        <w:t>rne</w:t>
      </w:r>
      <w:r w:rsidR="007A1E92" w:rsidRPr="00E73306">
        <w:rPr>
          <w:sz w:val="20"/>
          <w:szCs w:val="20"/>
        </w:rPr>
        <w:t xml:space="preserve"> forsvarligt.</w:t>
      </w:r>
    </w:p>
    <w:p w14:paraId="57B1BA83" w14:textId="77777777" w:rsidR="00224BE8" w:rsidRDefault="007A1E92" w:rsidP="00224BE8">
      <w:pPr>
        <w:rPr>
          <w:b/>
          <w:sz w:val="20"/>
          <w:szCs w:val="20"/>
        </w:rPr>
      </w:pPr>
      <w:r w:rsidRPr="00E73306">
        <w:rPr>
          <w:sz w:val="20"/>
          <w:szCs w:val="20"/>
        </w:rPr>
        <w:t xml:space="preserve">BUPL </w:t>
      </w:r>
      <w:r w:rsidR="005152F5" w:rsidRPr="00E73306">
        <w:rPr>
          <w:sz w:val="20"/>
          <w:szCs w:val="20"/>
        </w:rPr>
        <w:t>opfordrer</w:t>
      </w:r>
      <w:r w:rsidRPr="00E73306">
        <w:rPr>
          <w:sz w:val="20"/>
          <w:szCs w:val="20"/>
        </w:rPr>
        <w:t xml:space="preserve"> at tillidsrepræ</w:t>
      </w:r>
      <w:r w:rsidR="00C449D5" w:rsidRPr="00E73306">
        <w:rPr>
          <w:sz w:val="20"/>
          <w:szCs w:val="20"/>
        </w:rPr>
        <w:t>sentanten udfører sit hverv professionelt og med engageme</w:t>
      </w:r>
      <w:r w:rsidRPr="00E73306">
        <w:rPr>
          <w:sz w:val="20"/>
          <w:szCs w:val="20"/>
        </w:rPr>
        <w:t>nt.</w:t>
      </w:r>
      <w:r w:rsidR="00C449D5" w:rsidRPr="00E73306">
        <w:rPr>
          <w:sz w:val="20"/>
          <w:szCs w:val="20"/>
        </w:rPr>
        <w:t xml:space="preserve"> Der ligger altså en forpligtigelse i det valg man træffer, både som personalegruppe og som den valgte.</w:t>
      </w:r>
      <w:r w:rsidR="00224BE8" w:rsidRPr="00224BE8">
        <w:rPr>
          <w:b/>
          <w:sz w:val="20"/>
          <w:szCs w:val="20"/>
        </w:rPr>
        <w:t xml:space="preserve"> </w:t>
      </w:r>
    </w:p>
    <w:p w14:paraId="584D0915" w14:textId="77777777" w:rsidR="00224BE8" w:rsidRPr="00C071DD" w:rsidRDefault="00224BE8" w:rsidP="00224BE8">
      <w:pPr>
        <w:rPr>
          <w:b/>
          <w:sz w:val="20"/>
          <w:szCs w:val="20"/>
        </w:rPr>
      </w:pPr>
      <w:r w:rsidRPr="00C071DD">
        <w:rPr>
          <w:b/>
          <w:sz w:val="20"/>
          <w:szCs w:val="20"/>
        </w:rPr>
        <w:t>T</w:t>
      </w:r>
      <w:r>
        <w:rPr>
          <w:b/>
          <w:sz w:val="20"/>
          <w:szCs w:val="20"/>
        </w:rPr>
        <w:t>illidsrepræsentantens rolle ift. k</w:t>
      </w:r>
      <w:r w:rsidRPr="00C071DD">
        <w:rPr>
          <w:b/>
          <w:sz w:val="20"/>
          <w:szCs w:val="20"/>
        </w:rPr>
        <w:t xml:space="preserve">olleger – hvad </w:t>
      </w:r>
      <w:r>
        <w:rPr>
          <w:b/>
          <w:sz w:val="20"/>
          <w:szCs w:val="20"/>
        </w:rPr>
        <w:t>kan kolleger bruge tillidsrepræsentanten</w:t>
      </w:r>
      <w:r w:rsidRPr="00C071DD">
        <w:rPr>
          <w:b/>
          <w:sz w:val="20"/>
          <w:szCs w:val="20"/>
        </w:rPr>
        <w:t xml:space="preserve"> til!</w:t>
      </w:r>
    </w:p>
    <w:p w14:paraId="1E624E23" w14:textId="77777777" w:rsidR="00224BE8" w:rsidRPr="00992C4A" w:rsidRDefault="00224BE8" w:rsidP="00224BE8">
      <w:pPr>
        <w:rPr>
          <w:sz w:val="20"/>
          <w:szCs w:val="20"/>
        </w:rPr>
      </w:pPr>
      <w:r w:rsidRPr="00992C4A">
        <w:rPr>
          <w:sz w:val="20"/>
          <w:szCs w:val="20"/>
        </w:rPr>
        <w:t>Sørg altid for at være tydelig, for alle medlemmer. Der vil i hvert enkelt tilfælde, være en drøftelse mellem tillidsrepræsentanten, leder og fællestillidsrepræsentanten om vilkår for ud</w:t>
      </w:r>
      <w:r>
        <w:rPr>
          <w:sz w:val="20"/>
          <w:szCs w:val="20"/>
        </w:rPr>
        <w:t xml:space="preserve">førelse </w:t>
      </w:r>
      <w:r w:rsidRPr="00992C4A">
        <w:rPr>
          <w:sz w:val="20"/>
          <w:szCs w:val="20"/>
        </w:rPr>
        <w:t>af tillidshvervet.</w:t>
      </w:r>
    </w:p>
    <w:p w14:paraId="3C5C5095" w14:textId="77777777" w:rsidR="00224BE8" w:rsidRPr="00E73306" w:rsidRDefault="00224BE8" w:rsidP="00224BE8">
      <w:pPr>
        <w:rPr>
          <w:sz w:val="20"/>
          <w:szCs w:val="20"/>
        </w:rPr>
      </w:pPr>
      <w:r w:rsidRPr="00992C4A">
        <w:rPr>
          <w:sz w:val="20"/>
          <w:szCs w:val="20"/>
        </w:rPr>
        <w:t>Dette vil i udgangspunkt ske ved nyvalg o</w:t>
      </w:r>
      <w:r>
        <w:rPr>
          <w:sz w:val="20"/>
          <w:szCs w:val="20"/>
        </w:rPr>
        <w:t>g ved gennemgang af den enkelte</w:t>
      </w:r>
      <w:r w:rsidRPr="00992C4A">
        <w:rPr>
          <w:sz w:val="20"/>
          <w:szCs w:val="20"/>
        </w:rPr>
        <w:t xml:space="preserve"> tillidsrep</w:t>
      </w:r>
      <w:r>
        <w:rPr>
          <w:sz w:val="20"/>
          <w:szCs w:val="20"/>
        </w:rPr>
        <w:t>ræsentants vilkår.</w:t>
      </w:r>
    </w:p>
    <w:p w14:paraId="3C8C42FD" w14:textId="77777777" w:rsidR="00224BE8" w:rsidRPr="00992C4A" w:rsidRDefault="00224BE8" w:rsidP="00224BE8">
      <w:pPr>
        <w:rPr>
          <w:sz w:val="20"/>
          <w:szCs w:val="20"/>
        </w:rPr>
      </w:pPr>
      <w:r w:rsidRPr="00992C4A">
        <w:rPr>
          <w:sz w:val="20"/>
          <w:szCs w:val="20"/>
        </w:rPr>
        <w:t>BUPL Nordsjælland opfordrer til, at tillidsrepræsentanten altid deltager i ansættelsesproceduren. Hvis dette ikke er muligt, opfordres til at der udarbejdes en procedure der giver tillidsrepræsentanten mulighed for, at drøfte løn med ansøgeren inden ansættelse.</w:t>
      </w:r>
    </w:p>
    <w:p w14:paraId="6BF2BC19" w14:textId="77777777" w:rsidR="006326EC" w:rsidRPr="00C942FB" w:rsidRDefault="00C942FB" w:rsidP="00356FF9">
      <w:pPr>
        <w:rPr>
          <w:sz w:val="20"/>
          <w:szCs w:val="20"/>
        </w:rPr>
      </w:pPr>
      <w:r>
        <w:rPr>
          <w:sz w:val="20"/>
          <w:szCs w:val="20"/>
        </w:rPr>
        <w:t>Du har som tillidsrepræsentant tavshedspligt i personsager.</w:t>
      </w:r>
    </w:p>
    <w:p w14:paraId="5A270344" w14:textId="33B8B366" w:rsidR="00C449D5" w:rsidRPr="00E73306" w:rsidRDefault="00C449D5" w:rsidP="00356FF9">
      <w:pPr>
        <w:rPr>
          <w:sz w:val="20"/>
          <w:szCs w:val="20"/>
        </w:rPr>
      </w:pPr>
      <w:r w:rsidRPr="00E73306">
        <w:rPr>
          <w:sz w:val="20"/>
          <w:szCs w:val="20"/>
        </w:rPr>
        <w:t>Når der er valgt en tillidsrepræsentant, uddelegeres manda</w:t>
      </w:r>
      <w:r w:rsidR="00F066F8">
        <w:rPr>
          <w:sz w:val="20"/>
          <w:szCs w:val="20"/>
        </w:rPr>
        <w:t>t fra BUPL Nordsjælland. Denne uddelegering sker i en konkret vurdering af tillidsrepræsentantens viden og kompetencer, ift. Opgaven. Når mandat uddelegeres, betyder det at:</w:t>
      </w:r>
    </w:p>
    <w:p w14:paraId="25B52F08" w14:textId="77777777" w:rsidR="00C449D5" w:rsidRPr="006326EC" w:rsidRDefault="00C449D5" w:rsidP="00356FF9">
      <w:pPr>
        <w:rPr>
          <w:b/>
          <w:sz w:val="24"/>
          <w:szCs w:val="24"/>
        </w:rPr>
      </w:pPr>
      <w:r w:rsidRPr="006326EC">
        <w:rPr>
          <w:b/>
          <w:sz w:val="24"/>
          <w:szCs w:val="24"/>
        </w:rPr>
        <w:t>Forhandle løn:</w:t>
      </w:r>
    </w:p>
    <w:p w14:paraId="32DA0BE4" w14:textId="77777777" w:rsidR="00C449D5" w:rsidRPr="00E73306" w:rsidRDefault="00C449D5" w:rsidP="00356FF9">
      <w:pPr>
        <w:rPr>
          <w:sz w:val="20"/>
          <w:szCs w:val="20"/>
        </w:rPr>
      </w:pPr>
      <w:r w:rsidRPr="00E73306">
        <w:rPr>
          <w:sz w:val="20"/>
          <w:szCs w:val="20"/>
        </w:rPr>
        <w:t>Dette medfører at have indsig</w:t>
      </w:r>
      <w:r w:rsidR="0050603B" w:rsidRPr="00E73306">
        <w:rPr>
          <w:sz w:val="20"/>
          <w:szCs w:val="20"/>
        </w:rPr>
        <w:t>t i de ansattes lønforhold,</w:t>
      </w:r>
      <w:r w:rsidRPr="00E73306">
        <w:rPr>
          <w:sz w:val="20"/>
          <w:szCs w:val="20"/>
        </w:rPr>
        <w:t xml:space="preserve"> institutionens budget og drift, samt kende institutionens lønpolitik.</w:t>
      </w:r>
    </w:p>
    <w:p w14:paraId="7206F654" w14:textId="77777777" w:rsidR="00C449D5" w:rsidRPr="00E73306" w:rsidRDefault="00C449D5" w:rsidP="00356FF9">
      <w:pPr>
        <w:rPr>
          <w:sz w:val="20"/>
          <w:szCs w:val="20"/>
        </w:rPr>
      </w:pPr>
      <w:r w:rsidRPr="00E73306">
        <w:rPr>
          <w:sz w:val="20"/>
          <w:szCs w:val="20"/>
        </w:rPr>
        <w:t>Tillidsrepræsentanten skal have adgang til at skabe overblik over Gentofte Kommunes og BUPL`s lønpolitik.</w:t>
      </w:r>
    </w:p>
    <w:p w14:paraId="1024DFD1" w14:textId="77777777" w:rsidR="00C449D5" w:rsidRPr="006326EC" w:rsidRDefault="00C449D5" w:rsidP="00356FF9">
      <w:pPr>
        <w:rPr>
          <w:b/>
          <w:sz w:val="24"/>
          <w:szCs w:val="24"/>
        </w:rPr>
      </w:pPr>
      <w:r w:rsidRPr="006326EC">
        <w:rPr>
          <w:b/>
          <w:sz w:val="24"/>
          <w:szCs w:val="24"/>
        </w:rPr>
        <w:t>Indgå</w:t>
      </w:r>
      <w:r w:rsidR="00224BE8">
        <w:rPr>
          <w:b/>
          <w:sz w:val="24"/>
          <w:szCs w:val="24"/>
        </w:rPr>
        <w:t>else af</w:t>
      </w:r>
      <w:r w:rsidRPr="006326EC">
        <w:rPr>
          <w:b/>
          <w:sz w:val="24"/>
          <w:szCs w:val="24"/>
        </w:rPr>
        <w:t xml:space="preserve"> lokale aftaler med ledelsen:</w:t>
      </w:r>
    </w:p>
    <w:p w14:paraId="71AB0C98" w14:textId="77777777" w:rsidR="00C449D5" w:rsidRPr="00E73306" w:rsidRDefault="00C449D5" w:rsidP="00356FF9">
      <w:pPr>
        <w:rPr>
          <w:sz w:val="20"/>
          <w:szCs w:val="20"/>
        </w:rPr>
      </w:pPr>
      <w:r w:rsidRPr="00E73306">
        <w:rPr>
          <w:sz w:val="20"/>
          <w:szCs w:val="20"/>
        </w:rPr>
        <w:t>Dette indebærer at have indsigt i BUPL`s politikker på det pågældende område, samt indsigt i Gentofte Kommunes igangværende indsatser og strategier på området.</w:t>
      </w:r>
    </w:p>
    <w:p w14:paraId="4A0F21D9" w14:textId="77777777" w:rsidR="00C449D5" w:rsidRPr="00E73306" w:rsidRDefault="00C449D5" w:rsidP="00356FF9">
      <w:pPr>
        <w:rPr>
          <w:sz w:val="20"/>
          <w:szCs w:val="20"/>
        </w:rPr>
      </w:pPr>
      <w:r w:rsidRPr="00E73306">
        <w:rPr>
          <w:sz w:val="20"/>
          <w:szCs w:val="20"/>
        </w:rPr>
        <w:t>Tillidsrepræsentanten skal, ifølge rammeaftalen, inddrages i enhver overvejelse, som medfører forandringer for de ansattes hverdag og vilkår. Eksempelvis kan dette være mødetider, ferieplanlægning, besparelser, som kan medføre ændringer i arbejdstid for de ansatte. Strukturelle ændringer</w:t>
      </w:r>
      <w:r w:rsidR="006326EC">
        <w:rPr>
          <w:sz w:val="20"/>
          <w:szCs w:val="20"/>
        </w:rPr>
        <w:t xml:space="preserve"> </w:t>
      </w:r>
      <w:r w:rsidR="006326EC" w:rsidRPr="00C071DD">
        <w:rPr>
          <w:sz w:val="20"/>
          <w:szCs w:val="20"/>
        </w:rPr>
        <w:t>(f.eks. s</w:t>
      </w:r>
      <w:r w:rsidR="00C071DD" w:rsidRPr="00C071DD">
        <w:rPr>
          <w:sz w:val="20"/>
          <w:szCs w:val="20"/>
        </w:rPr>
        <w:t>ammenlægning af institutioner)</w:t>
      </w:r>
      <w:r w:rsidR="006326EC" w:rsidRPr="00C071DD">
        <w:rPr>
          <w:sz w:val="20"/>
          <w:szCs w:val="20"/>
        </w:rPr>
        <w:t>,</w:t>
      </w:r>
      <w:r w:rsidRPr="00C071DD">
        <w:rPr>
          <w:sz w:val="20"/>
          <w:szCs w:val="20"/>
        </w:rPr>
        <w:t xml:space="preserve"> </w:t>
      </w:r>
      <w:r w:rsidRPr="00E73306">
        <w:rPr>
          <w:sz w:val="20"/>
          <w:szCs w:val="20"/>
        </w:rPr>
        <w:t>som kan få indvirkninger på de ansattes hverdag, skal også drøftes med tillidsrepræsentanten, forinden beslutning herom.</w:t>
      </w:r>
    </w:p>
    <w:p w14:paraId="41925AC6" w14:textId="77777777" w:rsidR="00C449D5" w:rsidRDefault="00CA1738" w:rsidP="00356FF9">
      <w:pPr>
        <w:rPr>
          <w:b/>
          <w:sz w:val="24"/>
          <w:szCs w:val="24"/>
        </w:rPr>
      </w:pPr>
      <w:r w:rsidRPr="006326EC">
        <w:rPr>
          <w:b/>
          <w:sz w:val="24"/>
          <w:szCs w:val="24"/>
        </w:rPr>
        <w:lastRenderedPageBreak/>
        <w:t>At holde sig opdateret:</w:t>
      </w:r>
    </w:p>
    <w:p w14:paraId="26B128B6" w14:textId="77777777" w:rsidR="00CA1738" w:rsidRPr="00224BE8" w:rsidRDefault="00224BE8" w:rsidP="00356FF9">
      <w:r w:rsidRPr="00224BE8">
        <w:t>BUPL Nordsjælland forventer at den enkelte tillidsrepr</w:t>
      </w:r>
      <w:r>
        <w:t>æsentant holder sig opdateret p</w:t>
      </w:r>
      <w:r w:rsidR="00CA1738" w:rsidRPr="00224BE8">
        <w:t>å diverse hjemmesider, herunder BUPL.dk og Gentofte Kommunes platform, for at være orienteret om det sidste inden for arbejdsområdet.</w:t>
      </w:r>
    </w:p>
    <w:p w14:paraId="75738C3B" w14:textId="77777777" w:rsidR="00CA1738" w:rsidRPr="00E73306" w:rsidRDefault="00224BE8" w:rsidP="00356FF9">
      <w:pPr>
        <w:rPr>
          <w:sz w:val="20"/>
          <w:szCs w:val="20"/>
        </w:rPr>
      </w:pPr>
      <w:r>
        <w:rPr>
          <w:sz w:val="20"/>
          <w:szCs w:val="20"/>
        </w:rPr>
        <w:t>Det er en klar forventning at der deltages</w:t>
      </w:r>
      <w:r w:rsidR="00CA1738" w:rsidRPr="00E73306">
        <w:rPr>
          <w:sz w:val="20"/>
          <w:szCs w:val="20"/>
        </w:rPr>
        <w:t xml:space="preserve"> på </w:t>
      </w:r>
      <w:r w:rsidR="006326EC">
        <w:rPr>
          <w:sz w:val="20"/>
          <w:szCs w:val="20"/>
        </w:rPr>
        <w:t>BUPL`s tillidsrepræsentantmøder og de uddannelsesdage som BUPL Nordsjælland tilbyder.</w:t>
      </w:r>
      <w:r>
        <w:rPr>
          <w:sz w:val="20"/>
          <w:szCs w:val="20"/>
        </w:rPr>
        <w:t xml:space="preserve"> Da det er en del af den løbende opdatering og uddannelse som er nødvendig for udførelse af hvervet som tillidsrepræsentant.</w:t>
      </w:r>
    </w:p>
    <w:p w14:paraId="6CD7A386" w14:textId="77777777" w:rsidR="00CA1738" w:rsidRPr="006326EC" w:rsidRDefault="00CA1738" w:rsidP="00356FF9">
      <w:pPr>
        <w:rPr>
          <w:b/>
          <w:sz w:val="24"/>
          <w:szCs w:val="24"/>
        </w:rPr>
      </w:pPr>
      <w:r w:rsidRPr="006326EC">
        <w:rPr>
          <w:b/>
          <w:sz w:val="24"/>
          <w:szCs w:val="24"/>
        </w:rPr>
        <w:t>Mandat til at forhandling og aftaleindgåelse betyder at:</w:t>
      </w:r>
    </w:p>
    <w:p w14:paraId="27A941B2" w14:textId="77777777" w:rsidR="00CA1738" w:rsidRPr="00E73306" w:rsidRDefault="00CA1738" w:rsidP="00356FF9">
      <w:pPr>
        <w:rPr>
          <w:sz w:val="20"/>
          <w:szCs w:val="20"/>
        </w:rPr>
      </w:pPr>
      <w:r w:rsidRPr="00E73306">
        <w:rPr>
          <w:sz w:val="20"/>
          <w:szCs w:val="20"/>
        </w:rPr>
        <w:t>Tillidsrepræsentanten kan indgå aftaler på BUPL`s vegne, i institutionen. Det kan eksempelvis være aftaler om arbejdstid, deltagelse i div. arrangementer, uddannelse</w:t>
      </w:r>
      <w:r w:rsidR="0068278B" w:rsidRPr="00E73306">
        <w:rPr>
          <w:sz w:val="20"/>
          <w:szCs w:val="20"/>
        </w:rPr>
        <w:t>s</w:t>
      </w:r>
      <w:r w:rsidRPr="00E73306">
        <w:rPr>
          <w:sz w:val="20"/>
          <w:szCs w:val="20"/>
        </w:rPr>
        <w:t xml:space="preserve">forløb, kurser m.v. </w:t>
      </w:r>
    </w:p>
    <w:p w14:paraId="234A0070" w14:textId="77777777" w:rsidR="00CA1738" w:rsidRPr="00E73306" w:rsidRDefault="00CA1738" w:rsidP="00356FF9">
      <w:pPr>
        <w:rPr>
          <w:sz w:val="20"/>
          <w:szCs w:val="20"/>
        </w:rPr>
      </w:pPr>
      <w:r w:rsidRPr="00E73306">
        <w:rPr>
          <w:sz w:val="20"/>
          <w:szCs w:val="20"/>
        </w:rPr>
        <w:t>I det mandatet er lo</w:t>
      </w:r>
      <w:r w:rsidR="0068278B" w:rsidRPr="00E73306">
        <w:rPr>
          <w:sz w:val="20"/>
          <w:szCs w:val="20"/>
        </w:rPr>
        <w:t>kalt, hviler der et stort ansvar</w:t>
      </w:r>
      <w:r w:rsidRPr="00E73306">
        <w:rPr>
          <w:sz w:val="20"/>
          <w:szCs w:val="20"/>
        </w:rPr>
        <w:t xml:space="preserve"> på aftaleparte</w:t>
      </w:r>
      <w:r w:rsidR="0068278B" w:rsidRPr="00E73306">
        <w:rPr>
          <w:sz w:val="20"/>
          <w:szCs w:val="20"/>
        </w:rPr>
        <w:t>rne, hvad an</w:t>
      </w:r>
      <w:r w:rsidRPr="00E73306">
        <w:rPr>
          <w:sz w:val="20"/>
          <w:szCs w:val="20"/>
        </w:rPr>
        <w:t>går overholdelse af diverse overenskomster og forhåndsaftaler.</w:t>
      </w:r>
    </w:p>
    <w:p w14:paraId="68FF9A0F" w14:textId="77777777" w:rsidR="00CA1738" w:rsidRDefault="00CA1738" w:rsidP="00356FF9">
      <w:pPr>
        <w:rPr>
          <w:sz w:val="20"/>
          <w:szCs w:val="20"/>
        </w:rPr>
      </w:pPr>
      <w:r w:rsidRPr="00E73306">
        <w:rPr>
          <w:sz w:val="20"/>
          <w:szCs w:val="20"/>
        </w:rPr>
        <w:t>BUPL forventer at aftaler der indgås lokalt, bliver videresendt til fællestillidsrepræsentanterne, med henblik på at h</w:t>
      </w:r>
      <w:r w:rsidR="00141883" w:rsidRPr="00E73306">
        <w:rPr>
          <w:sz w:val="20"/>
          <w:szCs w:val="20"/>
        </w:rPr>
        <w:t>old BUPL Nordsjælland informeret</w:t>
      </w:r>
      <w:r w:rsidRPr="00E73306">
        <w:rPr>
          <w:sz w:val="20"/>
          <w:szCs w:val="20"/>
        </w:rPr>
        <w:t>. Her er ikke kun tale om lønaftaler, men også alle andre typer aftaler.</w:t>
      </w:r>
    </w:p>
    <w:p w14:paraId="30C61554" w14:textId="77777777" w:rsidR="00C071DD" w:rsidRPr="00C071DD" w:rsidRDefault="00C071DD" w:rsidP="00C071DD">
      <w:pPr>
        <w:rPr>
          <w:b/>
          <w:sz w:val="20"/>
          <w:szCs w:val="20"/>
        </w:rPr>
      </w:pPr>
      <w:r w:rsidRPr="00C071DD">
        <w:rPr>
          <w:b/>
          <w:sz w:val="20"/>
          <w:szCs w:val="20"/>
        </w:rPr>
        <w:t>Suppleantens rolle.</w:t>
      </w:r>
    </w:p>
    <w:p w14:paraId="3A2D163A" w14:textId="77777777" w:rsidR="00C071DD" w:rsidRPr="00992C4A" w:rsidRDefault="00C071DD" w:rsidP="00C071DD">
      <w:pPr>
        <w:rPr>
          <w:sz w:val="20"/>
          <w:szCs w:val="20"/>
        </w:rPr>
      </w:pPr>
      <w:r>
        <w:rPr>
          <w:sz w:val="20"/>
          <w:szCs w:val="20"/>
        </w:rPr>
        <w:t xml:space="preserve">Suppleanten har IKKE mandat til at forhandle og underskrive aftaler. Har tillidsrepræsentanten er længerevarende fravær, drøftes opgaven med fællestillidsrepræsentanten. </w:t>
      </w:r>
    </w:p>
    <w:p w14:paraId="02CD3F38" w14:textId="38BA4A7E" w:rsidR="00CA1738" w:rsidRPr="006326EC" w:rsidRDefault="00CA1738" w:rsidP="00356FF9">
      <w:pPr>
        <w:rPr>
          <w:b/>
          <w:sz w:val="24"/>
          <w:szCs w:val="24"/>
        </w:rPr>
      </w:pPr>
      <w:r w:rsidRPr="006326EC">
        <w:rPr>
          <w:b/>
          <w:sz w:val="24"/>
          <w:szCs w:val="24"/>
        </w:rPr>
        <w:t>Mandat flyder i begge retninger:</w:t>
      </w:r>
    </w:p>
    <w:p w14:paraId="16FF07B6" w14:textId="77777777" w:rsidR="00CA1738" w:rsidRPr="00E73306" w:rsidRDefault="00CA1738" w:rsidP="00356FF9">
      <w:pPr>
        <w:rPr>
          <w:sz w:val="20"/>
          <w:szCs w:val="20"/>
        </w:rPr>
      </w:pPr>
      <w:r w:rsidRPr="00E73306">
        <w:rPr>
          <w:sz w:val="20"/>
          <w:szCs w:val="20"/>
        </w:rPr>
        <w:t>Tillidsrepræsentanten har opgaven med at udføre det mandat BUPL har uddelegeret. I lige så høj grad gælder det modsatte; at tillidsrepræsentanten afgiver mandat</w:t>
      </w:r>
      <w:r w:rsidR="003B49C8" w:rsidRPr="00E73306">
        <w:rPr>
          <w:sz w:val="20"/>
          <w:szCs w:val="20"/>
        </w:rPr>
        <w:t xml:space="preserve"> til både fællestillidsrepræsentant</w:t>
      </w:r>
      <w:r w:rsidRPr="00E73306">
        <w:rPr>
          <w:sz w:val="20"/>
          <w:szCs w:val="20"/>
        </w:rPr>
        <w:t>er og BUPL fra medlemmerne</w:t>
      </w:r>
      <w:r w:rsidR="003B49C8" w:rsidRPr="00E73306">
        <w:rPr>
          <w:sz w:val="20"/>
          <w:szCs w:val="20"/>
        </w:rPr>
        <w:t>,</w:t>
      </w:r>
      <w:r w:rsidRPr="00E73306">
        <w:rPr>
          <w:sz w:val="20"/>
          <w:szCs w:val="20"/>
        </w:rPr>
        <w:t xml:space="preserve"> ved indgåel</w:t>
      </w:r>
      <w:r w:rsidR="003B49C8" w:rsidRPr="00E73306">
        <w:rPr>
          <w:sz w:val="20"/>
          <w:szCs w:val="20"/>
        </w:rPr>
        <w:t>se af centrale aftaler og overen</w:t>
      </w:r>
      <w:r w:rsidRPr="00E73306">
        <w:rPr>
          <w:sz w:val="20"/>
          <w:szCs w:val="20"/>
        </w:rPr>
        <w:t>skomster</w:t>
      </w:r>
      <w:r w:rsidR="003B49C8" w:rsidRPr="00E73306">
        <w:rPr>
          <w:sz w:val="20"/>
          <w:szCs w:val="20"/>
        </w:rPr>
        <w:t>.</w:t>
      </w:r>
    </w:p>
    <w:p w14:paraId="50D785B8" w14:textId="77777777" w:rsidR="003B49C8" w:rsidRPr="00E73306" w:rsidRDefault="003B49C8" w:rsidP="00356FF9">
      <w:pPr>
        <w:rPr>
          <w:sz w:val="20"/>
          <w:szCs w:val="20"/>
        </w:rPr>
      </w:pPr>
      <w:r w:rsidRPr="00E73306">
        <w:rPr>
          <w:sz w:val="20"/>
          <w:szCs w:val="20"/>
        </w:rPr>
        <w:t>Dette understreger vigtigheden af at, tillidsrepræsentanten deltager i de møder, herunder faste møder for tillidsrepræsentanter, som BUPL og fællestillidsrepræsentanter inviterer til.</w:t>
      </w:r>
    </w:p>
    <w:p w14:paraId="7731C1F3" w14:textId="77777777" w:rsidR="003B49C8" w:rsidRPr="00E73306" w:rsidRDefault="003B49C8" w:rsidP="00356FF9">
      <w:pPr>
        <w:rPr>
          <w:sz w:val="20"/>
          <w:szCs w:val="20"/>
        </w:rPr>
      </w:pPr>
      <w:r w:rsidRPr="00E73306">
        <w:rPr>
          <w:sz w:val="20"/>
          <w:szCs w:val="20"/>
        </w:rPr>
        <w:t>Da møder for tillidsrepræsentanter primært er et strategisk forum for de valgte, hvor der samtidig finder gensidig information sted, bør hvert møde betragtes som en del af en større helhed, som gennem årene danner rammen for tillidsrepræsentantens arbejde.</w:t>
      </w:r>
    </w:p>
    <w:p w14:paraId="4AEA8CE0" w14:textId="77777777" w:rsidR="003B49C8" w:rsidRPr="006326EC" w:rsidRDefault="003B49C8" w:rsidP="00356FF9">
      <w:pPr>
        <w:rPr>
          <w:b/>
          <w:sz w:val="24"/>
          <w:szCs w:val="24"/>
        </w:rPr>
      </w:pPr>
      <w:r w:rsidRPr="006326EC">
        <w:rPr>
          <w:b/>
          <w:sz w:val="24"/>
          <w:szCs w:val="24"/>
        </w:rPr>
        <w:t>Husk at bede om hjælp:</w:t>
      </w:r>
    </w:p>
    <w:p w14:paraId="232B421F" w14:textId="77777777" w:rsidR="003B49C8" w:rsidRPr="00E73306" w:rsidRDefault="003B49C8" w:rsidP="00356FF9">
      <w:pPr>
        <w:rPr>
          <w:sz w:val="20"/>
          <w:szCs w:val="20"/>
        </w:rPr>
      </w:pPr>
      <w:r w:rsidRPr="00E73306">
        <w:rPr>
          <w:sz w:val="20"/>
          <w:szCs w:val="20"/>
        </w:rPr>
        <w:t>Det er vigtigt at tillidsrepræsentanten løbende søger at blive kompetent i sin funktion, via kurser m.m.</w:t>
      </w:r>
    </w:p>
    <w:p w14:paraId="4D946372" w14:textId="77777777" w:rsidR="003B49C8" w:rsidRPr="00E73306" w:rsidRDefault="003B49C8" w:rsidP="00356FF9">
      <w:pPr>
        <w:rPr>
          <w:sz w:val="20"/>
          <w:szCs w:val="20"/>
        </w:rPr>
      </w:pPr>
      <w:r w:rsidRPr="00E73306">
        <w:rPr>
          <w:sz w:val="20"/>
          <w:szCs w:val="20"/>
        </w:rPr>
        <w:t>Fællestillidsrepræsentanter og BUPL Nordsjællands sagsbehandlere/konsulenter står til rådighed for tillidsrepræsentanterne og kan bidrage med svar og hjælp, når det behøves. Det er vigtigt, at tillidsrepræsentanten bliver styrket i at kunne løse sine opgaver.</w:t>
      </w:r>
    </w:p>
    <w:p w14:paraId="452FB207" w14:textId="77777777" w:rsidR="00E41ABF" w:rsidRDefault="00E41ABF" w:rsidP="00356FF9">
      <w:pPr>
        <w:rPr>
          <w:sz w:val="20"/>
          <w:szCs w:val="20"/>
        </w:rPr>
      </w:pPr>
    </w:p>
    <w:p w14:paraId="7AED8C7D" w14:textId="1EAF467B" w:rsidR="00E41ABF" w:rsidRDefault="003B49C8" w:rsidP="00356FF9">
      <w:pPr>
        <w:rPr>
          <w:sz w:val="20"/>
          <w:szCs w:val="20"/>
        </w:rPr>
      </w:pPr>
      <w:r w:rsidRPr="00E73306">
        <w:rPr>
          <w:sz w:val="20"/>
          <w:szCs w:val="20"/>
        </w:rPr>
        <w:t>For BUPL Nordsjælland</w:t>
      </w:r>
    </w:p>
    <w:p w14:paraId="27F75E83" w14:textId="74264337" w:rsidR="003B49C8" w:rsidRPr="00E73306" w:rsidRDefault="003B49C8" w:rsidP="00356FF9">
      <w:pPr>
        <w:rPr>
          <w:sz w:val="20"/>
          <w:szCs w:val="20"/>
        </w:rPr>
      </w:pPr>
      <w:r w:rsidRPr="00E73306">
        <w:rPr>
          <w:sz w:val="20"/>
          <w:szCs w:val="20"/>
        </w:rPr>
        <w:t>Eva Dam, Tina Belsø, Katja Christensen og Inge Søgaard.</w:t>
      </w:r>
    </w:p>
    <w:sectPr w:rsidR="003B49C8" w:rsidRPr="00E7330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6FF9"/>
    <w:rsid w:val="00032ACC"/>
    <w:rsid w:val="000D1CE9"/>
    <w:rsid w:val="001043EC"/>
    <w:rsid w:val="00112F57"/>
    <w:rsid w:val="00124F3C"/>
    <w:rsid w:val="00141883"/>
    <w:rsid w:val="00170C65"/>
    <w:rsid w:val="00183B01"/>
    <w:rsid w:val="00192FC0"/>
    <w:rsid w:val="001F1474"/>
    <w:rsid w:val="00224BE8"/>
    <w:rsid w:val="00274172"/>
    <w:rsid w:val="002D2713"/>
    <w:rsid w:val="003519BA"/>
    <w:rsid w:val="00356FF9"/>
    <w:rsid w:val="00382C7E"/>
    <w:rsid w:val="003B49C8"/>
    <w:rsid w:val="003D27F1"/>
    <w:rsid w:val="003D2918"/>
    <w:rsid w:val="004E035E"/>
    <w:rsid w:val="004F24F0"/>
    <w:rsid w:val="0050603B"/>
    <w:rsid w:val="005152F5"/>
    <w:rsid w:val="00517093"/>
    <w:rsid w:val="0053034E"/>
    <w:rsid w:val="005B47BF"/>
    <w:rsid w:val="006326EC"/>
    <w:rsid w:val="00647DD4"/>
    <w:rsid w:val="00652A39"/>
    <w:rsid w:val="00656E1E"/>
    <w:rsid w:val="00662BDA"/>
    <w:rsid w:val="0068278B"/>
    <w:rsid w:val="006B38A6"/>
    <w:rsid w:val="006B46D3"/>
    <w:rsid w:val="00707708"/>
    <w:rsid w:val="00717592"/>
    <w:rsid w:val="00745397"/>
    <w:rsid w:val="00782E52"/>
    <w:rsid w:val="007931BA"/>
    <w:rsid w:val="007A115A"/>
    <w:rsid w:val="007A1E92"/>
    <w:rsid w:val="007B4E9F"/>
    <w:rsid w:val="008223E1"/>
    <w:rsid w:val="00850BD2"/>
    <w:rsid w:val="00880BF1"/>
    <w:rsid w:val="00895874"/>
    <w:rsid w:val="008C30F2"/>
    <w:rsid w:val="008D37BC"/>
    <w:rsid w:val="00945B93"/>
    <w:rsid w:val="00992C4A"/>
    <w:rsid w:val="00A311C2"/>
    <w:rsid w:val="00A64F8D"/>
    <w:rsid w:val="00AA0537"/>
    <w:rsid w:val="00AF74EA"/>
    <w:rsid w:val="00C071DD"/>
    <w:rsid w:val="00C149E4"/>
    <w:rsid w:val="00C449D5"/>
    <w:rsid w:val="00C5126B"/>
    <w:rsid w:val="00C61BB5"/>
    <w:rsid w:val="00C8099E"/>
    <w:rsid w:val="00C942FB"/>
    <w:rsid w:val="00CA1738"/>
    <w:rsid w:val="00CA5FD6"/>
    <w:rsid w:val="00CA6C89"/>
    <w:rsid w:val="00CB32A3"/>
    <w:rsid w:val="00CE7DE2"/>
    <w:rsid w:val="00D05E07"/>
    <w:rsid w:val="00D60E34"/>
    <w:rsid w:val="00D75FD9"/>
    <w:rsid w:val="00DC7B57"/>
    <w:rsid w:val="00E04C99"/>
    <w:rsid w:val="00E41ABF"/>
    <w:rsid w:val="00E73306"/>
    <w:rsid w:val="00E7716C"/>
    <w:rsid w:val="00E83C76"/>
    <w:rsid w:val="00E95EC4"/>
    <w:rsid w:val="00F066F8"/>
    <w:rsid w:val="00F32579"/>
    <w:rsid w:val="00F82DF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0BA76"/>
  <w15:docId w15:val="{86622354-99D1-42F6-9E29-1AA9DA9C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D271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D27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FE483429-88E8-4910-AE57-02965A481D49" xsi:nil="true"/>
    <TaxCatchAll xmlns="b23729cd-ffab-4946-9c78-f39ac37acd8f"/>
    <CCMMeetingCaseId xmlns="FE483429-88E8-4910-AE57-02965A481D49" xsi:nil="true"/>
    <CCMAgendaStatus xmlns="FE483429-88E8-4910-AE57-02965A481D49" xsi:nil="true"/>
    <CCMCognitiveType xmlns="http://schemas.microsoft.com/sharepoint/v3" xsi:nil="true"/>
    <Classification xmlns="FE483429-88E8-4910-AE57-02965A481D49">Offentlig</Classification>
    <eac3e216d9f54802a54a2afce84e1566 xmlns="FE483429-88E8-4910-AE57-02965A481D49">
      <Terms xmlns="http://schemas.microsoft.com/office/infopath/2007/PartnerControls"/>
    </eac3e216d9f54802a54a2afce84e1566>
    <CCMAgendaItemId xmlns="FE483429-88E8-4910-AE57-02965A481D49" xsi:nil="true"/>
    <CCMMeetingCaseInstanceId xmlns="FE483429-88E8-4910-AE57-02965A481D49" xsi:nil="true"/>
    <NotesDocumentId xmlns="FE483429-88E8-4910-AE57-02965A481D49" xsi:nil="true"/>
    <DocumentDate xmlns="http://schemas.microsoft.com/sharepoint/v3" xsi:nil="true"/>
    <CCMAgendaDocumentStatus xmlns="FE483429-88E8-4910-AE57-02965A481D49" xsi:nil="true"/>
    <CCMMeetingCaseLink xmlns="FE483429-88E8-4910-AE57-02965A481D49">
      <Url xsi:nil="true"/>
      <Description xsi:nil="true"/>
    </CCMMeetingCaseLink>
    <WasSigned xmlns="http://schemas.microsoft.com/sharepoint/v3">false</WasSigned>
    <WasEncrypted xmlns="http://schemas.microsoft.com/sharepoint/v3">false</WasEncrypted>
    <LocalAttachment xmlns="http://schemas.microsoft.com/sharepoint/v3">false</LocalAttachment>
    <CCMTemplateID xmlns="http://schemas.microsoft.com/sharepoint/v3">0</CCMTemplateID>
    <CaseRecordNumber xmlns="http://schemas.microsoft.com/sharepoint/v3">0</CaseRecordNumber>
    <CaseID xmlns="http://schemas.microsoft.com/sharepoint/v3">ORG-2018-05136</CaseID>
    <RegistrationDate xmlns="http://schemas.microsoft.com/sharepoint/v3" xsi:nil="true"/>
    <Related xmlns="http://schemas.microsoft.com/sharepoint/v3">false</Related>
    <CCMSystemID xmlns="http://schemas.microsoft.com/sharepoint/v3">998ca249-caac-41d5-92f9-71be97efc6e0</CCMSystemID>
    <CCMVisualId xmlns="http://schemas.microsoft.com/sharepoint/v3">ORG-2018-05136</CCMVisualId>
    <Finalized xmlns="http://schemas.microsoft.com/sharepoint/v3">false</Finalized>
    <DocID xmlns="http://schemas.microsoft.com/sharepoint/v3">437082</DocID>
    <MailHasAttachments xmlns="http://schemas.microsoft.com/sharepoint/v3">false</MailHasAttachments>
  </documentManagement>
</p:properties>
</file>

<file path=customXml/item3.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37242D6714CCED4C944AB52B082F2962" ma:contentTypeVersion="1" ma:contentTypeDescription="GetOrganized dokument" ma:contentTypeScope="" ma:versionID="7c1cecee13f46767b88efdbcf2f8123f">
  <xsd:schema xmlns:xsd="http://www.w3.org/2001/XMLSchema" xmlns:xs="http://www.w3.org/2001/XMLSchema" xmlns:p="http://schemas.microsoft.com/office/2006/metadata/properties" xmlns:ns1="http://schemas.microsoft.com/sharepoint/v3" xmlns:ns2="FE483429-88E8-4910-AE57-02965A481D49" xmlns:ns3="b23729cd-ffab-4946-9c78-f39ac37acd8f" targetNamespace="http://schemas.microsoft.com/office/2006/metadata/properties" ma:root="true" ma:fieldsID="2d1aad2768f87ee103cd0ebc03540217" ns1:_="" ns2:_="" ns3:_="">
    <xsd:import namespace="http://schemas.microsoft.com/sharepoint/v3"/>
    <xsd:import namespace="FE483429-88E8-4910-AE57-02965A481D49"/>
    <xsd:import namespace="b23729cd-ffab-4946-9c78-f39ac37acd8f"/>
    <xsd:element name="properties">
      <xsd:complexType>
        <xsd:sequence>
          <xsd:element name="documentManagement">
            <xsd:complexType>
              <xsd:all>
                <xsd:element ref="ns2:Classification" minOccurs="0"/>
                <xsd:element ref="ns1:DocumentDate" minOccurs="0"/>
                <xsd:element ref="ns2:CCMAgendaDocumentStatus" minOccurs="0"/>
                <xsd:element ref="ns2:Comments" minOccurs="0"/>
                <xsd:element ref="ns2:CCMAgendaStatus" minOccurs="0"/>
                <xsd:element ref="ns2:CCMMeetingCaseLink" minOccurs="0"/>
                <xsd:element ref="ns1:CCMVisualId" minOccurs="0"/>
                <xsd:element ref="ns1:DocID" minOccurs="0"/>
                <xsd:element ref="ns1:Finalized" minOccurs="0"/>
                <xsd:element ref="ns1:Related" minOccurs="0"/>
                <xsd:element ref="ns1:LocalAttachment" minOccurs="0"/>
                <xsd:element ref="ns1:RegistrationDate" minOccurs="0"/>
                <xsd:element ref="ns1:CaseRecordNumber"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2:eac3e216d9f54802a54a2afce84e1566" minOccurs="0"/>
                <xsd:element ref="ns3:TaxCatchAll" minOccurs="0"/>
                <xsd:element ref="ns2:NotesDocumentId" minOccurs="0"/>
                <xsd:element ref="ns2:CCMMeetingCaseId" minOccurs="0"/>
                <xsd:element ref="ns2:CCMMeetingCaseInstanceId" minOccurs="0"/>
                <xsd:element ref="ns2:CCMAgendaItemId" minOccurs="0"/>
                <xsd:element ref="ns2:AgendaStatusIcon" minOccurs="0"/>
                <xsd:element ref="ns1:CaseID" minOccurs="0"/>
                <xsd:element ref="ns1:CCMCognitiv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Date" ma:index="4" nillable="true" ma:displayName="Dokument Dato" ma:description="Dato for sagsoprettelsen. Default sættes til d.d. men kan ændres manuelt" ma:format="DateTime" ma:internalName="DocumentDate">
      <xsd:simpleType>
        <xsd:restriction base="dms:DateTime"/>
      </xsd:simpleType>
    </xsd:element>
    <xsd:element name="CCMVisualId" ma:index="9" nillable="true" ma:displayName="Sags ID" ma:default="Tildeler" ma:internalName="CCMVisualId" ma:readOnly="true">
      <xsd:simpleType>
        <xsd:restriction base="dms:Text"/>
      </xsd:simpleType>
    </xsd:element>
    <xsd:element name="DocID" ma:index="10" nillable="true" ma:displayName="Dok ID" ma:default="Tildeler" ma:internalName="DocID" ma:readOnly="true">
      <xsd:simpleType>
        <xsd:restriction base="dms:Text"/>
      </xsd:simpleType>
    </xsd:element>
    <xsd:element name="Finalized" ma:index="11" nillable="true" ma:displayName="Endeligt" ma:default="False" ma:internalName="Finalized" ma:readOnly="true">
      <xsd:simpleType>
        <xsd:restriction base="dms:Boolean"/>
      </xsd:simpleType>
    </xsd:element>
    <xsd:element name="Related" ma:index="12" nillable="true" ma:displayName="Vedhæftet dokument" ma:default="False" ma:internalName="Related" ma:readOnly="true">
      <xsd:simpleType>
        <xsd:restriction base="dms:Boolean"/>
      </xsd:simpleType>
    </xsd:element>
    <xsd:element name="LocalAttachment" ma:index="13" nillable="true" ma:displayName="Lokalt bilag" ma:default="False" ma:internalName="LocalAttachment" ma:readOnly="true">
      <xsd:simpleType>
        <xsd:restriction base="dms:Boolean"/>
      </xsd:simpleType>
    </xsd:element>
    <xsd:element name="RegistrationDate" ma:index="14" nillable="true" ma:displayName="Registrerings dato" ma:format="DateTime" ma:internalName="RegistrationDate" ma:readOnly="true">
      <xsd:simpleType>
        <xsd:restriction base="dms:DateTime"/>
      </xsd:simpleType>
    </xsd:element>
    <xsd:element name="CaseRecordNumber" ma:index="15" nillable="true" ma:displayName="Akt ID" ma:decimals="0" ma:default="0" ma:internalName="CaseRecordNumber" ma:readOnly="true">
      <xsd:simpleType>
        <xsd:restriction base="dms:Number"/>
      </xsd:simpleType>
    </xsd:element>
    <xsd:element name="CCMTemplateName" ma:index="16" nillable="true" ma:displayName="Skabelonnavn" ma:internalName="CCMTemplateName" ma:readOnly="true">
      <xsd:simpleType>
        <xsd:restriction base="dms:Text"/>
      </xsd:simpleType>
    </xsd:element>
    <xsd:element name="CCMTemplateVersion" ma:index="17" nillable="true" ma:displayName="Skabelonversion" ma:internalName="CCMTemplateVersion" ma:readOnly="true">
      <xsd:simpleType>
        <xsd:restriction base="dms:Text"/>
      </xsd:simpleType>
    </xsd:element>
    <xsd:element name="CCMTemplateID" ma:index="18" nillable="true" ma:displayName="CCMTemplateID" ma:decimals="0" ma:default="0" ma:hidden="true" ma:internalName="CCMTemplateID" ma:readOnly="true">
      <xsd:simpleType>
        <xsd:restriction base="dms:Number"/>
      </xsd:simpleType>
    </xsd:element>
    <xsd:element name="CCMSystemID" ma:index="19" nillable="true" ma:displayName="CCMSystemID" ma:hidden="true" ma:internalName="CCMSystemID" ma:readOnly="true">
      <xsd:simpleType>
        <xsd:restriction base="dms:Text"/>
      </xsd:simpleType>
    </xsd:element>
    <xsd:element name="WasEncrypted" ma:index="20" nillable="true" ma:displayName="Krypteret" ma:default="False" ma:internalName="WasEncrypted" ma:readOnly="true">
      <xsd:simpleType>
        <xsd:restriction base="dms:Boolean"/>
      </xsd:simpleType>
    </xsd:element>
    <xsd:element name="WasSigned" ma:index="21" nillable="true" ma:displayName="Signeret" ma:default="False" ma:internalName="WasSigned" ma:readOnly="true">
      <xsd:simpleType>
        <xsd:restriction base="dms:Boolean"/>
      </xsd:simpleType>
    </xsd:element>
    <xsd:element name="MailHasAttachments" ma:index="22" nillable="true" ma:displayName="E-mail har vedhæftede filer" ma:default="False" ma:internalName="MailHasAttachments" ma:readOnly="true">
      <xsd:simpleType>
        <xsd:restriction base="dms:Boolean"/>
      </xsd:simpleType>
    </xsd:element>
    <xsd:element name="CCMConversation" ma:index="23" nillable="true" ma:displayName="Samtale" ma:internalName="CCMConversation" ma:readOnly="true">
      <xsd:simpleType>
        <xsd:restriction base="dms:Text"/>
      </xsd:simpleType>
    </xsd:element>
    <xsd:element name="CaseID" ma:index="39" nillable="true" ma:displayName="Sags ID" ma:default="Tildeler" ma:internalName="CaseID" ma:readOnly="true">
      <xsd:simpleType>
        <xsd:restriction base="dms:Text"/>
      </xsd:simpleType>
    </xsd:element>
    <xsd:element name="CCMCognitiveType" ma:index="40" nillable="true" ma:displayName="CognitiveType" ma:decimals="0" ma:description="" ma:internalName="CCMCognitiveTyp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E483429-88E8-4910-AE57-02965A481D49" elementFormDefault="qualified">
    <xsd:import namespace="http://schemas.microsoft.com/office/2006/documentManagement/types"/>
    <xsd:import namespace="http://schemas.microsoft.com/office/infopath/2007/PartnerControls"/>
    <xsd:element name="Classification" ma:index="2" nillable="true" ma:displayName="Klassifikation" ma:default="Offentlig" ma:format="Dropdown" ma:hidden="true" ma:internalName="Classification" ma:readOnly="false">
      <xsd:simpleType>
        <xsd:restriction base="dms:Choice">
          <xsd:enumeration value="Offentlig"/>
          <xsd:enumeration value="Intern"/>
          <xsd:enumeration value="Fortrolig"/>
        </xsd:restriction>
      </xsd:simpleType>
    </xsd:element>
    <xsd:element name="CCMAgendaDocumentStatus" ma:index="5" nillable="true" ma:displayName="Status  for dagsordensdokument" ma:default="" ma:format="Dropdown" ma:internalName="CCMAgendaDocumentStatus">
      <xsd:simpleType>
        <xsd:restriction base="dms:Choice">
          <xsd:enumeration value="Udkast"/>
          <xsd:enumeration value="Under udarbejdelse"/>
          <xsd:enumeration value="Endelig"/>
        </xsd:restriction>
      </xsd:simpleType>
    </xsd:element>
    <xsd:element name="Comments" ma:index="6" nillable="true" ma:displayName="Kommentar" ma:internalName="Comments">
      <xsd:simpleType>
        <xsd:restriction base="dms:Note">
          <xsd:maxLength value="255"/>
        </xsd:restriction>
      </xsd:simpleType>
    </xsd:element>
    <xsd:element name="CCMAgendaStatus" ma:index="7"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8"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eac3e216d9f54802a54a2afce84e1566" ma:index="27" nillable="true" ma:taxonomy="true" ma:internalName="eac3e216d9f54802a54a2afce84e1566" ma:taxonomyFieldName="DocType" ma:displayName="Dokumenttype" ma:default="" ma:fieldId="{eac3e216-d9f5-4802-a54a-2afce84e1566}" ma:sspId="13a3109e-1b7b-4bfd-953e-064c7d6c7a32" ma:termSetId="8777e5de-4a55-4353-a14f-5347e86f866a" ma:anchorId="00000000-0000-0000-0000-000000000000" ma:open="false" ma:isKeyword="false">
      <xsd:complexType>
        <xsd:sequence>
          <xsd:element ref="pc:Terms" minOccurs="0" maxOccurs="1"/>
        </xsd:sequence>
      </xsd:complexType>
    </xsd:element>
    <xsd:element name="NotesDocumentId" ma:index="31" nillable="true" ma:displayName="NotesDocumentId" ma:hidden="true" ma:internalName="NotesDocumentId" ma:readOnly="false">
      <xsd:simpleType>
        <xsd:restriction base="dms:Text">
          <xsd:maxLength value="255"/>
        </xsd:restriction>
      </xsd:simpleType>
    </xsd:element>
    <xsd:element name="CCMMeetingCaseId" ma:index="34" nillable="true" ma:displayName="CCMMeetingCaseId" ma:hidden="true" ma:internalName="CCMMeetingCaseId">
      <xsd:simpleType>
        <xsd:restriction base="dms:Text">
          <xsd:maxLength value="255"/>
        </xsd:restriction>
      </xsd:simpleType>
    </xsd:element>
    <xsd:element name="CCMMeetingCaseInstanceId" ma:index="35" nillable="true" ma:displayName="CCMMeetingCaseInstanceId" ma:hidden="true" ma:internalName="CCMMeetingCaseInstanceId">
      <xsd:simpleType>
        <xsd:restriction base="dms:Text">
          <xsd:maxLength value="255"/>
        </xsd:restriction>
      </xsd:simpleType>
    </xsd:element>
    <xsd:element name="CCMAgendaItemId" ma:index="36" nillable="true" ma:displayName="CCMAgendaItemId" ma:decimals="0" ma:hidden="true" ma:internalName="CCMAgendaItemId">
      <xsd:simpleType>
        <xsd:restriction base="dms:Number"/>
      </xsd:simpleType>
    </xsd:element>
    <xsd:element name="AgendaStatusIcon" ma:index="38" nillable="true" ma:displayName="Ikon for dagsordensstatus" ma:internalName="AgendaStatusIcon"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3729cd-ffab-4946-9c78-f39ac37acd8f"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a19b313b-bdc5-4131-a124-ec5da889a6c4}" ma:internalName="TaxCatchAll" ma:showField="CatchAllData" ma:web="b23729cd-ffab-4946-9c78-f39ac37acd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Indholdstype"/>
        <xsd:element ref="dc:title" minOccurs="0" maxOccurs="1" ma:index="0"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E667E6-82C7-4ED7-88A3-93F7602A60BE}">
  <ds:schemaRefs>
    <ds:schemaRef ds:uri="http://schemas.microsoft.com/sharepoint/v3/contenttype/forms"/>
  </ds:schemaRefs>
</ds:datastoreItem>
</file>

<file path=customXml/itemProps2.xml><?xml version="1.0" encoding="utf-8"?>
<ds:datastoreItem xmlns:ds="http://schemas.openxmlformats.org/officeDocument/2006/customXml" ds:itemID="{76FDE87A-4464-4FAC-9281-F3ED04772891}">
  <ds:schemaRefs>
    <ds:schemaRef ds:uri="FE483429-88E8-4910-AE57-02965A481D49"/>
    <ds:schemaRef ds:uri="http://schemas.microsoft.com/office/2006/documentManagement/types"/>
    <ds:schemaRef ds:uri="http://schemas.microsoft.com/office/infopath/2007/PartnerControls"/>
    <ds:schemaRef ds:uri="http://purl.org/dc/dcmitype/"/>
    <ds:schemaRef ds:uri="http://schemas.microsoft.com/office/2006/metadata/properties"/>
    <ds:schemaRef ds:uri="http://purl.org/dc/elements/1.1/"/>
    <ds:schemaRef ds:uri="http://schemas.microsoft.com/sharepoint/v3"/>
    <ds:schemaRef ds:uri="http://purl.org/dc/terms/"/>
    <ds:schemaRef ds:uri="http://schemas.openxmlformats.org/package/2006/metadata/core-properties"/>
    <ds:schemaRef ds:uri="b23729cd-ffab-4946-9c78-f39ac37acd8f"/>
    <ds:schemaRef ds:uri="http://www.w3.org/XML/1998/namespace"/>
  </ds:schemaRefs>
</ds:datastoreItem>
</file>

<file path=customXml/itemProps3.xml><?xml version="1.0" encoding="utf-8"?>
<ds:datastoreItem xmlns:ds="http://schemas.openxmlformats.org/officeDocument/2006/customXml" ds:itemID="{A15A6B25-C044-4E89-8F5A-EAFA87EA6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483429-88E8-4910-AE57-02965A481D49"/>
    <ds:schemaRef ds:uri="b23729cd-ffab-4946-9c78-f39ac37ac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738</Words>
  <Characters>4504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Uddelegering af mandat til tillidsrep. 9-18</vt:lpstr>
    </vt:vector>
  </TitlesOfParts>
  <Company>BUPL</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Uddelegering af mandat til tillidsrep. 9-18</dc:title>
  <dc:creator>Inge Søgaard Laier</dc:creator>
  <cp:lastModifiedBy>Katrine Rudbeck Japsen</cp:lastModifiedBy>
  <cp:revision>2</cp:revision>
  <cp:lastPrinted>2018-09-13T12:41:00Z</cp:lastPrinted>
  <dcterms:created xsi:type="dcterms:W3CDTF">2024-02-27T12:12:00Z</dcterms:created>
  <dcterms:modified xsi:type="dcterms:W3CDTF">2024-02-27T12:12:00Z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0x010100AC085CFC53BC46CEA2EADE194AD9D4820037242D6714CCED4C944AB52B082F2962</vt:lpwstr>
  </property>
  <property fmtid="{D5CDD505-2E9C-101B-9397-08002B2CF9AE}" pid="3" name="CCMIsSharedOnOneDrive">
    <vt:bool>false</vt:bool>
  </property>
  <property fmtid="{D5CDD505-2E9C-101B-9397-08002B2CF9AE}" pid="4" name="xd_Signature">
    <vt:bool>false</vt:bool>
  </property>
  <property fmtid="{D5CDD505-2E9C-101B-9397-08002B2CF9AE}" pid="5" name="CCMOneDriveID">
    <vt:lpwstr/>
  </property>
  <property fmtid="{D5CDD505-2E9C-101B-9397-08002B2CF9AE}" pid="6" name="CCMOneDriveOwnerID">
    <vt:lpwstr/>
  </property>
  <property fmtid="{D5CDD505-2E9C-101B-9397-08002B2CF9AE}" pid="7" name="CCMOneDriveItemID">
    <vt:lpwstr/>
  </property>
  <property fmtid="{D5CDD505-2E9C-101B-9397-08002B2CF9AE}" pid="8" name="CCMSystem">
    <vt:lpwstr> </vt:lpwstr>
  </property>
  <property fmtid="{D5CDD505-2E9C-101B-9397-08002B2CF9AE}" pid="9" name="DocType">
    <vt:lpwstr/>
  </property>
</Properties>
</file>